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F98D48" w14:textId="77777777" w:rsidR="002211A1" w:rsidRPr="002211A1" w:rsidRDefault="002211A1" w:rsidP="00413250">
      <w:pPr>
        <w:rPr>
          <w:color w:val="595959" w:themeColor="text1" w:themeTint="A6"/>
          <w:lang w:val="nl-NL"/>
        </w:rPr>
      </w:pPr>
      <w:r w:rsidRPr="002211A1">
        <w:rPr>
          <w:noProof/>
          <w:color w:val="595959" w:themeColor="text1" w:themeTint="A6"/>
          <w:lang w:eastAsia="en-GB"/>
        </w:rPr>
        <mc:AlternateContent>
          <mc:Choice Requires="wps">
            <w:drawing>
              <wp:anchor distT="0" distB="0" distL="114300" distR="114300" simplePos="0" relativeHeight="251661312" behindDoc="1" locked="0" layoutInCell="1" allowOverlap="1" wp14:anchorId="215F0F33" wp14:editId="56D6E4C7">
                <wp:simplePos x="0" y="0"/>
                <wp:positionH relativeFrom="page">
                  <wp:posOffset>0</wp:posOffset>
                </wp:positionH>
                <wp:positionV relativeFrom="paragraph">
                  <wp:posOffset>227330</wp:posOffset>
                </wp:positionV>
                <wp:extent cx="7559675" cy="911225"/>
                <wp:effectExtent l="0" t="0" r="9525" b="3175"/>
                <wp:wrapThrough wrapText="bothSides">
                  <wp:wrapPolygon edited="0">
                    <wp:start x="0" y="0"/>
                    <wp:lineTo x="0" y="21073"/>
                    <wp:lineTo x="21555" y="21073"/>
                    <wp:lineTo x="21555" y="0"/>
                    <wp:lineTo x="0" y="0"/>
                  </wp:wrapPolygon>
                </wp:wrapThrough>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911225"/>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94BAF5" w14:textId="77777777" w:rsidR="002211A1" w:rsidRPr="002211A1" w:rsidRDefault="002211A1" w:rsidP="002211A1">
                            <w:pPr>
                              <w:spacing w:before="240"/>
                              <w:jc w:val="center"/>
                              <w:rPr>
                                <w:rFonts w:ascii="Arial" w:hAnsi="Arial" w:cs="Arial"/>
                                <w:b/>
                                <w:bCs/>
                                <w:color w:val="FFFFFF" w:themeColor="background1"/>
                                <w:sz w:val="72"/>
                                <w:lang w:val="nl-NL"/>
                              </w:rPr>
                            </w:pPr>
                            <w:r w:rsidRPr="002211A1">
                              <w:rPr>
                                <w:rFonts w:ascii="Arial" w:hAnsi="Arial" w:cs="Arial"/>
                                <w:b/>
                                <w:bCs/>
                                <w:color w:val="FFFFFF" w:themeColor="background1"/>
                                <w:sz w:val="72"/>
                                <w:lang w:val="nl-NL"/>
                              </w:rPr>
                              <w:t>Welkom!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F0F33" id="Rectangle 4" o:spid="_x0000_s1026" style="position:absolute;margin-left:0;margin-top:17.9pt;width:595.25pt;height:71.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mGPIUCAAAGBQAADgAAAGRycy9lMm9Eb2MueG1srFTbjtMwEH1H4h8sv3dzUdI20aarvRCEtMCK&#10;hQ9wbaexcGxju00XxL8zdtpuF14Qog+uJzMenzlzxpdX+0GiHbdOaNXg7CLFiCuqmVCbBn/53M6W&#10;GDlPFCNSK97gJ+7w1er1q8vR1DzXvZaMWwRJlKtH0+Dee1MniaM9H4i70IYrcHbaDsSDaTcJs2SE&#10;7INM8jSdJ6O2zFhNuXPw9W5y4lXM33Wc+o9d57hHssGAzcfVxnUd1mR1SeqNJaYX9ACD/AOKgQgF&#10;l55S3RFP0NaKP1INglrtdOcvqB4S3XWC8lgDVJOlv1Xz2BPDYy1AjjMnmtz/S0s/7B4sEqzBBUaK&#10;DNCiT0AaURvJURHoGY2rIerRPNhQoDP3mn51SOnbHqL4tbV67DlhACoL8cmLA8FwcBStx/eaQXay&#10;9Toyte/sEBICB2gfG/J0agjfe0Th46Isq/mixIiCr8qyPC/jFaQ+njbW+bdcDyhsGmwBe8xOdvfO&#10;BzSkPoZE9FoK1gopo2E361tp0Y6AONp2Pk+jHuCIOw+TKgQrHY5NGacvABLuCL4ANzb7R5XlRXqT&#10;V7N2vlzMirYoZ9UiXc7SrLqp5mlRFXftzwAwK+peMMbVvVD8KLys+LvGHkZgkkyUHhqBnxLYiXWd&#10;o3fnRabxd6DwRZGD8DCHUgwNXp6CSB0a+0YxKJvUngg57ZOX8CPLwMHxP7ISZRA6PynI79d7yBLk&#10;sNbsCQRhNfQLRhIeD9j02n7HaIRBbLD7tiWWYyTfKRBVlRVFmNxoFOUiB8Oee9bnHqIopGqwx2ja&#10;3vpp2rfGik0PN2WRI6WvQYidiBp5RnWQLwxbLObwMIRpPrdj1PPztfoFAAD//wMAUEsDBBQABgAI&#10;AAAAIQCjEm1I3wAAAAgBAAAPAAAAZHJzL2Rvd25yZXYueG1sTI/BTsMwEETvSPyDtUjcqN1WLTSN&#10;U1VIFfQGJRI9uvGSBOJ1FLtJ4OvZnuA2q1nNvEk3o2tEj12oPWmYThQIpMLbmkoN+dvu7gFEiIas&#10;aTyhhm8MsMmur1KTWD/QK/aHWAoOoZAYDVWMbSJlKCp0Jkx8i8Teh++ciXx2pbSdGTjcNXKm1FI6&#10;UxM3VKbFxwqLr8PZaaDjqJ73n8unfR/zwb/PXvKf3Vbr25txuwYRcYx/z3DBZ3TImOnkz2SDaDTw&#10;kKhhvmD+iztdqQWIE6v71Rxklsr/A7JfAAAA//8DAFBLAQItABQABgAIAAAAIQDkmcPA+wAAAOEB&#10;AAATAAAAAAAAAAAAAAAAAAAAAABbQ29udGVudF9UeXBlc10ueG1sUEsBAi0AFAAGAAgAAAAhACOy&#10;auHXAAAAlAEAAAsAAAAAAAAAAAAAAAAALAEAAF9yZWxzLy5yZWxzUEsBAi0AFAAGAAgAAAAhABZ5&#10;hjyFAgAABgUAAA4AAAAAAAAAAAAAAAAALAIAAGRycy9lMm9Eb2MueG1sUEsBAi0AFAAGAAgAAAAh&#10;AKMSbUjfAAAACAEAAA8AAAAAAAAAAAAAAAAA3QQAAGRycy9kb3ducmV2LnhtbFBLBQYAAAAABAAE&#10;APMAAADpBQAAAAA=&#10;" fillcolor="#f60" stroked="f">
                <v:textbox>
                  <w:txbxContent>
                    <w:p w14:paraId="5D94BAF5" w14:textId="77777777" w:rsidR="002211A1" w:rsidRPr="002211A1" w:rsidRDefault="002211A1" w:rsidP="002211A1">
                      <w:pPr>
                        <w:spacing w:before="240"/>
                        <w:jc w:val="center"/>
                        <w:rPr>
                          <w:rFonts w:ascii="Arial" w:hAnsi="Arial" w:cs="Arial"/>
                          <w:b/>
                          <w:bCs/>
                          <w:color w:val="FFFFFF" w:themeColor="background1"/>
                          <w:sz w:val="72"/>
                          <w:lang w:val="nl-NL"/>
                        </w:rPr>
                      </w:pPr>
                      <w:r w:rsidRPr="002211A1">
                        <w:rPr>
                          <w:rFonts w:ascii="Arial" w:hAnsi="Arial" w:cs="Arial"/>
                          <w:b/>
                          <w:bCs/>
                          <w:color w:val="FFFFFF" w:themeColor="background1"/>
                          <w:sz w:val="72"/>
                          <w:lang w:val="nl-NL"/>
                        </w:rPr>
                        <w:t>Welkom!</w:t>
                      </w:r>
                    </w:p>
                  </w:txbxContent>
                </v:textbox>
                <w10:wrap type="through" anchorx="page"/>
              </v:rect>
            </w:pict>
          </mc:Fallback>
        </mc:AlternateContent>
      </w:r>
    </w:p>
    <w:p w14:paraId="0BADB9B5" w14:textId="77777777" w:rsidR="002211A1" w:rsidRPr="002211A1" w:rsidRDefault="002211A1" w:rsidP="00413250">
      <w:pPr>
        <w:rPr>
          <w:color w:val="595959" w:themeColor="text1" w:themeTint="A6"/>
          <w:lang w:val="nl-NL"/>
        </w:rPr>
      </w:pPr>
    </w:p>
    <w:p w14:paraId="22BA1139" w14:textId="77777777" w:rsidR="002211A1" w:rsidRPr="002211A1" w:rsidRDefault="002211A1" w:rsidP="00413250">
      <w:pPr>
        <w:rPr>
          <w:color w:val="595959" w:themeColor="text1" w:themeTint="A6"/>
          <w:lang w:val="nl-NL"/>
        </w:rPr>
      </w:pPr>
    </w:p>
    <w:p w14:paraId="57338196" w14:textId="77777777" w:rsidR="00413250" w:rsidRPr="002211A1" w:rsidRDefault="00413250" w:rsidP="00413250">
      <w:pPr>
        <w:rPr>
          <w:rFonts w:ascii="Arial" w:hAnsi="Arial" w:cs="Arial"/>
          <w:color w:val="595959" w:themeColor="text1" w:themeTint="A6"/>
          <w:lang w:val="nl-NL"/>
        </w:rPr>
      </w:pPr>
      <w:r w:rsidRPr="002211A1">
        <w:rPr>
          <w:rFonts w:ascii="Arial" w:hAnsi="Arial" w:cs="Arial"/>
          <w:color w:val="595959" w:themeColor="text1" w:themeTint="A6"/>
          <w:lang w:val="nl-NL"/>
        </w:rPr>
        <w:t>Beste ouder(s</w:t>
      </w:r>
      <w:proofErr w:type="gramStart"/>
      <w:r w:rsidRPr="002211A1">
        <w:rPr>
          <w:rFonts w:ascii="Arial" w:hAnsi="Arial" w:cs="Arial"/>
          <w:color w:val="595959" w:themeColor="text1" w:themeTint="A6"/>
          <w:lang w:val="nl-NL"/>
        </w:rPr>
        <w:t>) /</w:t>
      </w:r>
      <w:proofErr w:type="gramEnd"/>
      <w:r w:rsidRPr="002211A1">
        <w:rPr>
          <w:rFonts w:ascii="Arial" w:hAnsi="Arial" w:cs="Arial"/>
          <w:color w:val="595959" w:themeColor="text1" w:themeTint="A6"/>
          <w:lang w:val="nl-NL"/>
        </w:rPr>
        <w:t xml:space="preserve"> verzorger(s),</w:t>
      </w:r>
    </w:p>
    <w:p w14:paraId="6DFF3513" w14:textId="77777777" w:rsidR="00413250" w:rsidRPr="002211A1" w:rsidRDefault="00413250" w:rsidP="00413250">
      <w:pPr>
        <w:rPr>
          <w:rFonts w:ascii="Arial" w:hAnsi="Arial" w:cs="Arial"/>
          <w:color w:val="595959" w:themeColor="text1" w:themeTint="A6"/>
          <w:lang w:val="nl-NL"/>
        </w:rPr>
      </w:pPr>
    </w:p>
    <w:p w14:paraId="72A41515" w14:textId="77777777" w:rsidR="00413250" w:rsidRPr="002211A1" w:rsidRDefault="002211A1" w:rsidP="002211A1">
      <w:pPr>
        <w:tabs>
          <w:tab w:val="left" w:pos="2461"/>
        </w:tabs>
        <w:spacing w:after="360" w:line="276" w:lineRule="auto"/>
        <w:rPr>
          <w:rFonts w:ascii="Arial" w:hAnsi="Arial" w:cs="Arial"/>
          <w:color w:val="595959" w:themeColor="text1" w:themeTint="A6"/>
          <w:lang w:val="nl-NL"/>
        </w:rPr>
      </w:pPr>
      <w:r w:rsidRPr="002211A1">
        <w:rPr>
          <w:rFonts w:ascii="Arial" w:hAnsi="Arial" w:cs="Arial"/>
          <w:color w:val="595959" w:themeColor="text1" w:themeTint="A6"/>
          <w:lang w:val="nl-NL"/>
        </w:rPr>
        <w:tab/>
      </w:r>
    </w:p>
    <w:p w14:paraId="1BC9B826" w14:textId="77777777" w:rsidR="00413250" w:rsidRPr="002211A1" w:rsidRDefault="00413250" w:rsidP="002211A1">
      <w:pPr>
        <w:spacing w:after="360" w:line="276" w:lineRule="auto"/>
        <w:rPr>
          <w:rFonts w:ascii="Arial" w:hAnsi="Arial" w:cs="Arial"/>
          <w:color w:val="595959" w:themeColor="text1" w:themeTint="A6"/>
          <w:lang w:val="nl-NL"/>
        </w:rPr>
      </w:pPr>
      <w:r w:rsidRPr="002211A1">
        <w:rPr>
          <w:rFonts w:ascii="Arial" w:hAnsi="Arial" w:cs="Arial"/>
          <w:color w:val="595959" w:themeColor="text1" w:themeTint="A6"/>
          <w:lang w:val="nl-NL"/>
        </w:rPr>
        <w:t xml:space="preserve">Uw kind werkt sinds kort met </w:t>
      </w:r>
      <w:proofErr w:type="spellStart"/>
      <w:r w:rsidRPr="002211A1">
        <w:rPr>
          <w:rFonts w:ascii="Arial" w:hAnsi="Arial" w:cs="Arial"/>
          <w:color w:val="595959" w:themeColor="text1" w:themeTint="A6"/>
          <w:lang w:val="nl-NL"/>
        </w:rPr>
        <w:t>Gynzy’s</w:t>
      </w:r>
      <w:proofErr w:type="spellEnd"/>
      <w:r w:rsidRPr="002211A1">
        <w:rPr>
          <w:rFonts w:ascii="Arial" w:hAnsi="Arial" w:cs="Arial"/>
          <w:color w:val="595959" w:themeColor="text1" w:themeTint="A6"/>
          <w:lang w:val="nl-NL"/>
        </w:rPr>
        <w:t xml:space="preserve"> verwerkingssoftware voor rekenen en spelling. Met deze software zijn de papieren boekjes overbodig geworden. Uw kind maakt alle opdrachten op de tablet. De oefenstof sluit aan bij de op school aanwezige lesmethodes, maar de school kan er ook voor kiezen om zonder methode te werken en de leerlijnen van Gynzy te volgen. Uw kind we</w:t>
      </w:r>
      <w:r w:rsidRPr="002211A1">
        <w:rPr>
          <w:rFonts w:ascii="Arial" w:hAnsi="Arial" w:cs="Arial"/>
          <w:color w:val="595959" w:themeColor="text1" w:themeTint="A6"/>
          <w:lang w:val="nl-NL"/>
        </w:rPr>
        <w:t xml:space="preserve">rkt volledig op zijn/haar eigen </w:t>
      </w:r>
      <w:r w:rsidRPr="002211A1">
        <w:rPr>
          <w:rFonts w:ascii="Arial" w:hAnsi="Arial" w:cs="Arial"/>
          <w:color w:val="595959" w:themeColor="text1" w:themeTint="A6"/>
          <w:lang w:val="nl-NL"/>
        </w:rPr>
        <w:t>niveau. Gynzy berekent voortdurend het niveau van uw kind en past hier de volgende opgaven op aan. Hij/zij wordt tijdens het werken ondersteund in het leerproces, bijvoorbeeld door tips te krijgen op welke manier een som het beste uitgerekend kan worden.</w:t>
      </w:r>
    </w:p>
    <w:p w14:paraId="24AA447A" w14:textId="77777777" w:rsidR="00413250" w:rsidRPr="002211A1" w:rsidRDefault="00413250" w:rsidP="002211A1">
      <w:pPr>
        <w:spacing w:after="360" w:line="276" w:lineRule="auto"/>
        <w:rPr>
          <w:rFonts w:ascii="Arial" w:hAnsi="Arial" w:cs="Arial"/>
          <w:color w:val="595959" w:themeColor="text1" w:themeTint="A6"/>
          <w:lang w:val="nl-NL"/>
        </w:rPr>
      </w:pPr>
      <w:r w:rsidRPr="002211A1">
        <w:rPr>
          <w:rFonts w:ascii="Arial" w:hAnsi="Arial" w:cs="Arial"/>
          <w:color w:val="595959" w:themeColor="text1" w:themeTint="A6"/>
          <w:lang w:val="nl-NL"/>
        </w:rPr>
        <w:t xml:space="preserve">In de Gynzy leeromgeving worden leerlingen op diverse manieren gemotiveerd zichzelf te ontwikkelen door te oefenen. Hiervoor biedt Gynzy veel variatie in de verschillende oefeningen, krijgt uw zoon/dochter heldere feedback en precies de juiste hoeveelheid uitdaging. Ook geeft Gynzy uw kind inzicht in de eigen voortgang en kan hij/zij sterren verdienen met het aantal </w:t>
      </w:r>
      <w:r w:rsidR="002211A1" w:rsidRPr="002211A1">
        <w:rPr>
          <w:rFonts w:ascii="Arial" w:hAnsi="Arial" w:cs="Arial"/>
          <w:color w:val="595959" w:themeColor="text1" w:themeTint="A6"/>
          <w:lang w:val="nl-NL"/>
        </w:rPr>
        <w:t>opgaven dat hij/zij goed maakt.</w:t>
      </w:r>
    </w:p>
    <w:p w14:paraId="3311B86A" w14:textId="77777777" w:rsidR="00413250" w:rsidRPr="002211A1" w:rsidRDefault="00413250" w:rsidP="002211A1">
      <w:pPr>
        <w:spacing w:after="360" w:line="276" w:lineRule="auto"/>
        <w:rPr>
          <w:rFonts w:ascii="Arial" w:hAnsi="Arial" w:cs="Arial"/>
          <w:color w:val="595959" w:themeColor="text1" w:themeTint="A6"/>
          <w:lang w:val="nl-NL"/>
        </w:rPr>
      </w:pPr>
      <w:r w:rsidRPr="002211A1">
        <w:rPr>
          <w:rFonts w:ascii="Arial" w:hAnsi="Arial" w:cs="Arial"/>
          <w:color w:val="595959" w:themeColor="text1" w:themeTint="A6"/>
          <w:lang w:val="nl-NL"/>
        </w:rPr>
        <w:t>Nadat uw kind een instructie van de leerkracht heeft ontvangen kan uw zoon/dochter zelfstandig aan de slag. De leerkracht kan direct zien waar uw kind mee bezig is en hoe dit gaat. Ook kan de leerkracht exact zien welke fouten uw kind maakt, zodat hij/ zij kan besluiten om even bij te sturen. Het analyseren van de vaardigheden van uw kind is gemakkelijk en overzichtelijk geworden voor de leerkracht. Binnen de software staat het niveau van de leerling centraal.</w:t>
      </w:r>
    </w:p>
    <w:p w14:paraId="49DC87E9" w14:textId="77777777" w:rsidR="00413250" w:rsidRPr="002211A1" w:rsidRDefault="00413250" w:rsidP="002211A1">
      <w:pPr>
        <w:spacing w:after="360" w:line="276" w:lineRule="auto"/>
        <w:rPr>
          <w:rFonts w:ascii="Arial" w:hAnsi="Arial" w:cs="Arial"/>
          <w:color w:val="595959" w:themeColor="text1" w:themeTint="A6"/>
          <w:lang w:val="nl-NL"/>
        </w:rPr>
      </w:pPr>
      <w:r w:rsidRPr="002211A1">
        <w:rPr>
          <w:rFonts w:ascii="Arial" w:hAnsi="Arial" w:cs="Arial"/>
          <w:color w:val="595959" w:themeColor="text1" w:themeTint="A6"/>
          <w:lang w:val="nl-NL"/>
        </w:rPr>
        <w:t xml:space="preserve">Uw zoon/dochter kan ook thuis inloggen door de app van Gynzy </w:t>
      </w:r>
      <w:proofErr w:type="spellStart"/>
      <w:r w:rsidRPr="002211A1">
        <w:rPr>
          <w:rFonts w:ascii="Arial" w:hAnsi="Arial" w:cs="Arial"/>
          <w:color w:val="595959" w:themeColor="text1" w:themeTint="A6"/>
          <w:lang w:val="nl-NL"/>
        </w:rPr>
        <w:t>Kids</w:t>
      </w:r>
      <w:proofErr w:type="spellEnd"/>
      <w:r w:rsidRPr="002211A1">
        <w:rPr>
          <w:rFonts w:ascii="Arial" w:hAnsi="Arial" w:cs="Arial"/>
          <w:color w:val="595959" w:themeColor="text1" w:themeTint="A6"/>
          <w:lang w:val="nl-NL"/>
        </w:rPr>
        <w:t xml:space="preserve"> te downloaden of naar </w:t>
      </w:r>
      <w:r w:rsidRPr="002211A1">
        <w:rPr>
          <w:rFonts w:ascii="Arial" w:hAnsi="Arial" w:cs="Arial"/>
          <w:b/>
          <w:color w:val="595959" w:themeColor="text1" w:themeTint="A6"/>
          <w:lang w:val="nl-NL"/>
        </w:rPr>
        <w:t>www.gynzykids.nl</w:t>
      </w:r>
      <w:r w:rsidRPr="002211A1">
        <w:rPr>
          <w:rFonts w:ascii="Arial" w:hAnsi="Arial" w:cs="Arial"/>
          <w:color w:val="595959" w:themeColor="text1" w:themeTint="A6"/>
          <w:lang w:val="nl-NL"/>
        </w:rPr>
        <w:t xml:space="preserve"> te gaan. Op school heeft hij/zij een inlognaam en een wachtwoord gekregen.</w:t>
      </w:r>
    </w:p>
    <w:p w14:paraId="2C56C179" w14:textId="77777777" w:rsidR="00413250" w:rsidRPr="002211A1" w:rsidRDefault="00413250" w:rsidP="00413250">
      <w:pPr>
        <w:rPr>
          <w:rFonts w:ascii="Arial" w:hAnsi="Arial" w:cs="Arial"/>
          <w:color w:val="595959" w:themeColor="text1" w:themeTint="A6"/>
          <w:lang w:val="nl-NL"/>
        </w:rPr>
      </w:pPr>
    </w:p>
    <w:p w14:paraId="174911E8" w14:textId="77777777" w:rsidR="002211A1" w:rsidRPr="002211A1" w:rsidRDefault="002211A1" w:rsidP="00413250">
      <w:pPr>
        <w:rPr>
          <w:rFonts w:ascii="Arial" w:hAnsi="Arial" w:cs="Arial"/>
          <w:color w:val="595959" w:themeColor="text1" w:themeTint="A6"/>
          <w:lang w:val="nl-NL"/>
        </w:rPr>
      </w:pPr>
    </w:p>
    <w:p w14:paraId="6940A7AD" w14:textId="77777777" w:rsidR="002211A1" w:rsidRPr="002211A1" w:rsidRDefault="002211A1" w:rsidP="00413250">
      <w:pPr>
        <w:rPr>
          <w:rFonts w:ascii="Arial" w:hAnsi="Arial" w:cs="Arial"/>
          <w:color w:val="595959" w:themeColor="text1" w:themeTint="A6"/>
          <w:lang w:val="nl-NL"/>
        </w:rPr>
      </w:pPr>
    </w:p>
    <w:p w14:paraId="706D931A" w14:textId="77777777" w:rsidR="002211A1" w:rsidRPr="002211A1" w:rsidRDefault="002211A1" w:rsidP="002211A1">
      <w:pPr>
        <w:jc w:val="center"/>
        <w:rPr>
          <w:rFonts w:ascii="Arial" w:hAnsi="Arial" w:cs="Arial"/>
          <w:color w:val="595959" w:themeColor="text1" w:themeTint="A6"/>
          <w:lang w:val="nl-NL"/>
        </w:rPr>
      </w:pPr>
    </w:p>
    <w:p w14:paraId="36B144EE" w14:textId="77777777" w:rsidR="002211A1" w:rsidRPr="002211A1" w:rsidRDefault="002211A1" w:rsidP="002211A1">
      <w:pPr>
        <w:jc w:val="center"/>
        <w:rPr>
          <w:rFonts w:ascii="Arial" w:hAnsi="Arial" w:cs="Arial"/>
          <w:color w:val="595959" w:themeColor="text1" w:themeTint="A6"/>
          <w:lang w:val="nl-NL"/>
        </w:rPr>
      </w:pPr>
    </w:p>
    <w:p w14:paraId="49AE3B4C" w14:textId="77777777" w:rsidR="002211A1" w:rsidRPr="002211A1" w:rsidRDefault="002211A1" w:rsidP="002211A1">
      <w:pPr>
        <w:jc w:val="center"/>
        <w:rPr>
          <w:rFonts w:ascii="Arial" w:hAnsi="Arial" w:cs="Arial"/>
          <w:color w:val="595959" w:themeColor="text1" w:themeTint="A6"/>
          <w:lang w:val="nl-NL"/>
        </w:rPr>
      </w:pPr>
      <w:bookmarkStart w:id="0" w:name="_GoBack"/>
      <w:r w:rsidRPr="002211A1">
        <w:rPr>
          <w:noProof/>
          <w:color w:val="595959" w:themeColor="text1" w:themeTint="A6"/>
          <w:lang w:eastAsia="en-GB"/>
        </w:rPr>
        <w:drawing>
          <wp:inline distT="0" distB="0" distL="0" distR="0" wp14:anchorId="0D138A8D" wp14:editId="41B6F80C">
            <wp:extent cx="5923280" cy="784225"/>
            <wp:effectExtent l="0" t="0" r="0" b="3175"/>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23280" cy="784225"/>
                    </a:xfrm>
                    <a:prstGeom prst="rect">
                      <a:avLst/>
                    </a:prstGeom>
                  </pic:spPr>
                </pic:pic>
              </a:graphicData>
            </a:graphic>
          </wp:inline>
        </w:drawing>
      </w:r>
      <w:bookmarkEnd w:id="0"/>
    </w:p>
    <w:p w14:paraId="3C25AE79" w14:textId="77777777" w:rsidR="002211A1" w:rsidRPr="002211A1" w:rsidRDefault="002211A1" w:rsidP="00413250">
      <w:pPr>
        <w:rPr>
          <w:rFonts w:ascii="Arial" w:hAnsi="Arial" w:cs="Arial"/>
          <w:color w:val="595959" w:themeColor="text1" w:themeTint="A6"/>
          <w:lang w:val="nl-NL"/>
        </w:rPr>
      </w:pPr>
    </w:p>
    <w:p w14:paraId="0CA325F6" w14:textId="77777777" w:rsidR="002211A1" w:rsidRPr="002211A1" w:rsidRDefault="002211A1" w:rsidP="00413250">
      <w:pPr>
        <w:rPr>
          <w:rFonts w:ascii="Arial" w:hAnsi="Arial" w:cs="Arial"/>
          <w:color w:val="595959" w:themeColor="text1" w:themeTint="A6"/>
          <w:lang w:val="nl-NL"/>
        </w:rPr>
      </w:pPr>
    </w:p>
    <w:p w14:paraId="69F40536" w14:textId="77777777" w:rsidR="00413250" w:rsidRPr="002211A1" w:rsidRDefault="00413250" w:rsidP="002211A1">
      <w:pPr>
        <w:spacing w:after="360" w:line="276" w:lineRule="auto"/>
        <w:rPr>
          <w:rFonts w:ascii="Arial" w:hAnsi="Arial" w:cs="Arial"/>
          <w:color w:val="595959" w:themeColor="text1" w:themeTint="A6"/>
          <w:lang w:val="nl-NL"/>
        </w:rPr>
      </w:pPr>
      <w:r w:rsidRPr="002211A1">
        <w:rPr>
          <w:rFonts w:ascii="Arial" w:hAnsi="Arial" w:cs="Arial"/>
          <w:color w:val="595959" w:themeColor="text1" w:themeTint="A6"/>
          <w:lang w:val="nl-NL"/>
        </w:rPr>
        <w:t xml:space="preserve">Wanneer uw kind ingelogd is in Gynzy </w:t>
      </w:r>
      <w:proofErr w:type="spellStart"/>
      <w:r w:rsidRPr="002211A1">
        <w:rPr>
          <w:rFonts w:ascii="Arial" w:hAnsi="Arial" w:cs="Arial"/>
          <w:color w:val="595959" w:themeColor="text1" w:themeTint="A6"/>
          <w:lang w:val="nl-NL"/>
        </w:rPr>
        <w:t>Kids</w:t>
      </w:r>
      <w:proofErr w:type="spellEnd"/>
      <w:r w:rsidRPr="002211A1">
        <w:rPr>
          <w:rFonts w:ascii="Arial" w:hAnsi="Arial" w:cs="Arial"/>
          <w:color w:val="595959" w:themeColor="text1" w:themeTint="A6"/>
          <w:lang w:val="nl-NL"/>
        </w:rPr>
        <w:t xml:space="preserve"> verschijnen de volgende opties:</w:t>
      </w:r>
    </w:p>
    <w:p w14:paraId="5178E752" w14:textId="77777777" w:rsidR="00413250" w:rsidRPr="002211A1" w:rsidRDefault="00413250" w:rsidP="002211A1">
      <w:pPr>
        <w:pStyle w:val="ListParagraph"/>
        <w:numPr>
          <w:ilvl w:val="0"/>
          <w:numId w:val="1"/>
        </w:numPr>
        <w:spacing w:after="360" w:line="276" w:lineRule="auto"/>
        <w:rPr>
          <w:rFonts w:ascii="Arial" w:hAnsi="Arial" w:cs="Arial"/>
          <w:color w:val="595959" w:themeColor="text1" w:themeTint="A6"/>
          <w:lang w:val="nl-NL"/>
        </w:rPr>
      </w:pPr>
      <w:r w:rsidRPr="002211A1">
        <w:rPr>
          <w:rFonts w:ascii="Arial" w:hAnsi="Arial" w:cs="Arial"/>
          <w:b/>
          <w:color w:val="595959" w:themeColor="text1" w:themeTint="A6"/>
          <w:lang w:val="nl-NL"/>
        </w:rPr>
        <w:t>Werkboek</w:t>
      </w:r>
      <w:r w:rsidRPr="002211A1">
        <w:rPr>
          <w:rFonts w:ascii="Arial" w:hAnsi="Arial" w:cs="Arial"/>
          <w:color w:val="595959" w:themeColor="text1" w:themeTint="A6"/>
          <w:lang w:val="nl-NL"/>
        </w:rPr>
        <w:t>: Dit is het werkboek waar uw kind in de klas mee werkt. Uw kind heeft instructie van de leerkracht nodig om hierin te kunnen werken.</w:t>
      </w:r>
    </w:p>
    <w:p w14:paraId="264F148D" w14:textId="77777777" w:rsidR="00413250" w:rsidRPr="002211A1" w:rsidRDefault="00413250" w:rsidP="002211A1">
      <w:pPr>
        <w:pStyle w:val="ListParagraph"/>
        <w:numPr>
          <w:ilvl w:val="0"/>
          <w:numId w:val="1"/>
        </w:numPr>
        <w:spacing w:after="360" w:line="276" w:lineRule="auto"/>
        <w:rPr>
          <w:rFonts w:ascii="Arial" w:hAnsi="Arial" w:cs="Arial"/>
          <w:color w:val="595959" w:themeColor="text1" w:themeTint="A6"/>
          <w:lang w:val="nl-NL"/>
        </w:rPr>
      </w:pPr>
      <w:r w:rsidRPr="002211A1">
        <w:rPr>
          <w:rFonts w:ascii="Arial" w:hAnsi="Arial" w:cs="Arial"/>
          <w:b/>
          <w:color w:val="595959" w:themeColor="text1" w:themeTint="A6"/>
          <w:lang w:val="nl-NL"/>
        </w:rPr>
        <w:t>Taken</w:t>
      </w:r>
      <w:r w:rsidRPr="002211A1">
        <w:rPr>
          <w:rFonts w:ascii="Arial" w:hAnsi="Arial" w:cs="Arial"/>
          <w:color w:val="595959" w:themeColor="text1" w:themeTint="A6"/>
          <w:lang w:val="nl-NL"/>
        </w:rPr>
        <w:t>: Onder het kopje taken ziet u het huiswerk of de weektaak dat de leerkracht voor uw kind heeft klaargezet. Dit kan uw kind zelfstandig maken!</w:t>
      </w:r>
    </w:p>
    <w:p w14:paraId="42D41DF2" w14:textId="77777777" w:rsidR="00413250" w:rsidRPr="002211A1" w:rsidRDefault="00413250" w:rsidP="002211A1">
      <w:pPr>
        <w:pStyle w:val="ListParagraph"/>
        <w:numPr>
          <w:ilvl w:val="0"/>
          <w:numId w:val="1"/>
        </w:numPr>
        <w:spacing w:after="360" w:line="276" w:lineRule="auto"/>
        <w:rPr>
          <w:rFonts w:ascii="Arial" w:hAnsi="Arial" w:cs="Arial"/>
          <w:color w:val="595959" w:themeColor="text1" w:themeTint="A6"/>
          <w:lang w:val="nl-NL"/>
        </w:rPr>
      </w:pPr>
      <w:r w:rsidRPr="002211A1">
        <w:rPr>
          <w:rFonts w:ascii="Arial" w:hAnsi="Arial" w:cs="Arial"/>
          <w:b/>
          <w:color w:val="595959" w:themeColor="text1" w:themeTint="A6"/>
          <w:lang w:val="nl-NL"/>
        </w:rPr>
        <w:t>Oefenen</w:t>
      </w:r>
      <w:r w:rsidRPr="002211A1">
        <w:rPr>
          <w:rFonts w:ascii="Arial" w:hAnsi="Arial" w:cs="Arial"/>
          <w:color w:val="595959" w:themeColor="text1" w:themeTint="A6"/>
          <w:lang w:val="nl-NL"/>
        </w:rPr>
        <w:t>: Naast het opgegeven huiswerk kunnen kinderen verder oefenen met verschillende educatieve tools en puzzels.</w:t>
      </w:r>
    </w:p>
    <w:p w14:paraId="5E8D93A5" w14:textId="77777777" w:rsidR="00413250" w:rsidRPr="002211A1" w:rsidRDefault="00413250" w:rsidP="002211A1">
      <w:pPr>
        <w:pStyle w:val="ListParagraph"/>
        <w:numPr>
          <w:ilvl w:val="0"/>
          <w:numId w:val="1"/>
        </w:numPr>
        <w:spacing w:after="360" w:line="276" w:lineRule="auto"/>
        <w:rPr>
          <w:rFonts w:ascii="Arial" w:hAnsi="Arial" w:cs="Arial"/>
          <w:color w:val="595959" w:themeColor="text1" w:themeTint="A6"/>
          <w:lang w:val="nl-NL"/>
        </w:rPr>
      </w:pPr>
      <w:r w:rsidRPr="002211A1">
        <w:rPr>
          <w:rFonts w:ascii="Arial" w:hAnsi="Arial" w:cs="Arial"/>
          <w:b/>
          <w:color w:val="595959" w:themeColor="text1" w:themeTint="A6"/>
          <w:lang w:val="nl-NL"/>
        </w:rPr>
        <w:t>Spelen</w:t>
      </w:r>
      <w:r w:rsidRPr="002211A1">
        <w:rPr>
          <w:rFonts w:ascii="Arial" w:hAnsi="Arial" w:cs="Arial"/>
          <w:color w:val="595959" w:themeColor="text1" w:themeTint="A6"/>
          <w:lang w:val="nl-NL"/>
        </w:rPr>
        <w:t>: Hier kan uw kind nog even lekker spelen na het harde werken.</w:t>
      </w:r>
    </w:p>
    <w:p w14:paraId="78660CC3" w14:textId="77777777" w:rsidR="00413250" w:rsidRPr="002211A1" w:rsidRDefault="00413250" w:rsidP="002211A1">
      <w:pPr>
        <w:spacing w:after="360" w:line="276" w:lineRule="auto"/>
        <w:rPr>
          <w:rFonts w:ascii="Arial" w:hAnsi="Arial" w:cs="Arial"/>
          <w:color w:val="595959" w:themeColor="text1" w:themeTint="A6"/>
          <w:lang w:val="nl-NL"/>
        </w:rPr>
      </w:pPr>
      <w:r w:rsidRPr="002211A1">
        <w:rPr>
          <w:rFonts w:ascii="Arial" w:hAnsi="Arial" w:cs="Arial"/>
          <w:color w:val="595959" w:themeColor="text1" w:themeTint="A6"/>
          <w:lang w:val="nl-NL"/>
        </w:rPr>
        <w:t>De leerkracht van school zal u binnenkort informeren hoe u het beste met de tabbladen ‘werkboek’ en ‘taken’ om kan gaan. Uw kind mag thuis ook dr</w:t>
      </w:r>
      <w:r w:rsidR="002211A1" w:rsidRPr="002211A1">
        <w:rPr>
          <w:rFonts w:ascii="Arial" w:hAnsi="Arial" w:cs="Arial"/>
          <w:color w:val="595959" w:themeColor="text1" w:themeTint="A6"/>
          <w:lang w:val="nl-NL"/>
        </w:rPr>
        <w:t xml:space="preserve">ukken op het tabblad ‘oefenen’ </w:t>
      </w:r>
      <w:r w:rsidRPr="002211A1">
        <w:rPr>
          <w:rFonts w:ascii="Arial" w:hAnsi="Arial" w:cs="Arial"/>
          <w:color w:val="595959" w:themeColor="text1" w:themeTint="A6"/>
          <w:lang w:val="nl-NL"/>
        </w:rPr>
        <w:t>en ‘spelen’.</w:t>
      </w:r>
    </w:p>
    <w:p w14:paraId="7E047D49" w14:textId="77777777" w:rsidR="00413250" w:rsidRPr="002211A1" w:rsidRDefault="00413250" w:rsidP="002211A1">
      <w:pPr>
        <w:spacing w:after="360" w:line="276" w:lineRule="auto"/>
        <w:rPr>
          <w:rFonts w:ascii="Arial" w:hAnsi="Arial" w:cs="Arial"/>
          <w:color w:val="595959" w:themeColor="text1" w:themeTint="A6"/>
          <w:lang w:val="nl-NL"/>
        </w:rPr>
      </w:pPr>
      <w:r w:rsidRPr="002211A1">
        <w:rPr>
          <w:rFonts w:ascii="Arial" w:hAnsi="Arial" w:cs="Arial"/>
          <w:color w:val="595959" w:themeColor="text1" w:themeTint="A6"/>
          <w:lang w:val="nl-NL"/>
        </w:rPr>
        <w:t xml:space="preserve">Mocht u hier vragen over hebben, dan kunt u terecht bij de leerkracht van uw kind. Meer informatie kunt u vinden op: </w:t>
      </w:r>
      <w:r w:rsidRPr="002211A1">
        <w:rPr>
          <w:rFonts w:ascii="Arial" w:hAnsi="Arial" w:cs="Arial"/>
          <w:b/>
          <w:color w:val="595959" w:themeColor="text1" w:themeTint="A6"/>
          <w:lang w:val="nl-NL"/>
        </w:rPr>
        <w:t>www.gynzy.com/help</w:t>
      </w:r>
      <w:r w:rsidRPr="002211A1">
        <w:rPr>
          <w:rFonts w:ascii="Arial" w:hAnsi="Arial" w:cs="Arial"/>
          <w:color w:val="595959" w:themeColor="text1" w:themeTint="A6"/>
          <w:lang w:val="nl-NL"/>
        </w:rPr>
        <w:t>.</w:t>
      </w:r>
    </w:p>
    <w:p w14:paraId="0D4761D1" w14:textId="77777777" w:rsidR="00413250" w:rsidRPr="002211A1" w:rsidRDefault="00413250" w:rsidP="002211A1">
      <w:pPr>
        <w:spacing w:after="360" w:line="276" w:lineRule="auto"/>
        <w:rPr>
          <w:rFonts w:ascii="Arial" w:hAnsi="Arial" w:cs="Arial"/>
          <w:color w:val="595959" w:themeColor="text1" w:themeTint="A6"/>
          <w:lang w:val="nl-NL"/>
        </w:rPr>
      </w:pPr>
      <w:r w:rsidRPr="002211A1">
        <w:rPr>
          <w:rFonts w:ascii="Arial" w:hAnsi="Arial" w:cs="Arial"/>
          <w:color w:val="595959" w:themeColor="text1" w:themeTint="A6"/>
          <w:lang w:val="nl-NL"/>
        </w:rPr>
        <w:t>Vriendelijke groeten,</w:t>
      </w:r>
    </w:p>
    <w:p w14:paraId="068051FE" w14:textId="77777777" w:rsidR="00413250" w:rsidRPr="002211A1" w:rsidRDefault="00413250" w:rsidP="002211A1">
      <w:pPr>
        <w:spacing w:after="360" w:line="276" w:lineRule="auto"/>
        <w:rPr>
          <w:rFonts w:ascii="Arial" w:hAnsi="Arial" w:cs="Arial"/>
          <w:color w:val="595959" w:themeColor="text1" w:themeTint="A6"/>
          <w:lang w:val="nl-NL"/>
        </w:rPr>
      </w:pPr>
    </w:p>
    <w:p w14:paraId="03D62032" w14:textId="77777777" w:rsidR="00413250" w:rsidRPr="002211A1" w:rsidRDefault="00413250" w:rsidP="002211A1">
      <w:pPr>
        <w:spacing w:after="360" w:line="276" w:lineRule="auto"/>
        <w:rPr>
          <w:rFonts w:ascii="Arial" w:hAnsi="Arial" w:cs="Arial"/>
          <w:color w:val="595959" w:themeColor="text1" w:themeTint="A6"/>
          <w:lang w:val="nl-NL"/>
        </w:rPr>
      </w:pPr>
      <w:r w:rsidRPr="002211A1">
        <w:rPr>
          <w:rFonts w:ascii="Arial" w:hAnsi="Arial" w:cs="Arial"/>
          <w:color w:val="595959" w:themeColor="text1" w:themeTint="A6"/>
          <w:lang w:val="nl-NL"/>
        </w:rPr>
        <w:t>Het team van Gynzy</w:t>
      </w:r>
    </w:p>
    <w:p w14:paraId="489DC401" w14:textId="77777777" w:rsidR="00E452B9" w:rsidRPr="002211A1" w:rsidRDefault="003D395B">
      <w:pPr>
        <w:rPr>
          <w:rFonts w:ascii="Arial" w:hAnsi="Arial" w:cs="Arial"/>
          <w:color w:val="595959" w:themeColor="text1" w:themeTint="A6"/>
          <w:lang w:val="nl-NL"/>
        </w:rPr>
      </w:pPr>
    </w:p>
    <w:sectPr w:rsidR="00E452B9" w:rsidRPr="002211A1" w:rsidSect="002211A1">
      <w:headerReference w:type="default" r:id="rId8"/>
      <w:footerReference w:type="default" r:id="rId9"/>
      <w:headerReference w:type="first" r:id="rId10"/>
      <w:footerReference w:type="first" r:id="rId11"/>
      <w:pgSz w:w="11900" w:h="16840"/>
      <w:pgMar w:top="2630" w:right="1440" w:bottom="1440"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994BA9" w14:textId="77777777" w:rsidR="003D395B" w:rsidRDefault="003D395B" w:rsidP="00413250">
      <w:r>
        <w:separator/>
      </w:r>
    </w:p>
  </w:endnote>
  <w:endnote w:type="continuationSeparator" w:id="0">
    <w:p w14:paraId="557FB56D" w14:textId="77777777" w:rsidR="003D395B" w:rsidRDefault="003D395B" w:rsidP="004132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2135D2" w14:textId="77777777" w:rsidR="002211A1" w:rsidRDefault="002211A1">
    <w:pPr>
      <w:pStyle w:val="Footer"/>
    </w:pPr>
    <w:r>
      <w:rPr>
        <w:noProof/>
        <w:lang w:eastAsia="en-GB"/>
      </w:rPr>
      <mc:AlternateContent>
        <mc:Choice Requires="wps">
          <w:drawing>
            <wp:anchor distT="0" distB="0" distL="114300" distR="114300" simplePos="0" relativeHeight="251659264" behindDoc="1" locked="0" layoutInCell="1" allowOverlap="1" wp14:anchorId="7F5A512C" wp14:editId="46E90B8E">
              <wp:simplePos x="0" y="0"/>
              <wp:positionH relativeFrom="page">
                <wp:posOffset>-62570</wp:posOffset>
              </wp:positionH>
              <wp:positionV relativeFrom="paragraph">
                <wp:posOffset>117416</wp:posOffset>
              </wp:positionV>
              <wp:extent cx="7675245" cy="576580"/>
              <wp:effectExtent l="0" t="0" r="0" b="762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5245" cy="57658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F058F" id="Rectangle 5" o:spid="_x0000_s1026" style="position:absolute;margin-left:-4.95pt;margin-top:9.25pt;width:604.35pt;height:45.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xexYECAAD7BAAADgAAAGRycy9lMm9Eb2MueG1srFTbjtMwEH1H4h8sv3dzUZI20aar3ZYgpAVW&#10;LHyAazuNhWMH2226rPh3xk5buvCCEH1wPZnx8ZmZM76+OfQS7bmxQqsaJ1cxRlxRzYTa1vjL52a2&#10;wMg6ohiRWvEaP3GLb5avX12PQ8VT3WnJuEEAomw1DjXunBuqKLK04z2xV3rgCpytNj1xYJptxAwZ&#10;Ab2XURrHRTRqwwajKbcWvq4nJ14G/Lbl1H1sW8sdkjUGbi6sJqwbv0bLa1JtDRk6QY80yD+w6IlQ&#10;cOkZak0cQTsj/oDqBTXa6tZdUd1Hum0F5SEHyCaJf8vmsSMDD7lAcexwLpP9f7D0w/7BIMFqnGOk&#10;SA8t+gRFI2orOcp9ecbBVhD1ODwYn6Ad7jX9apHSqw6i+K0xeuw4YUAq8fHRiwPesHAUbcb3mgE6&#10;2TkdKnVoTe8BoQboEBrydG4IPzhE4eO8mOdpBswo+PJ5kS9CxyJSnU4Pxrq3XPfIb2psgHtAJ/t7&#10;6zwbUp1CAnstBWuElMEw281KGrQnII6mKYr4hG4vw6TywUr7YxPi9AVIwh3e5+mGZj+XSZrFd2k5&#10;a4rFfJY1WT4r5/FiFiflXVnEWZmtmx+eYJJVnWCMq3uh+El4SfZ3jT2OwCSZID001rjM0zzk/oK9&#10;vUwyDr/QJejkZZK9cDCHUvQ1XpyDSOUb+0YxSJtUjgg57aOX9EOVoQan/1CVIAPf+UlBG82eQAVG&#10;Q5NgDuHFgE2nzXeMRpi+GttvO2I4RvKdAiWVSZb5cQ1Gls9TMMylZ3PpIYoCVI0dRtN25aYR3w1G&#10;bDu4KQmFUfoW1NeKIAyvzInVUbMwYSGD42vgR/jSDlG/3qzlTwAAAP//AwBQSwMEFAAGAAgAAAAh&#10;ACtuba3gAAAACgEAAA8AAABkcnMvZG93bnJldi54bWxMj0FPwzAMhe9I/IfISNy2dENMbdd0mpAm&#10;2A1GJThmjdcWGqdqsrbw6/FO42b7PT1/L9tMthUD9r5xpGAxj0Aglc40VCko3nezGIQPmoxuHaGC&#10;H/SwyW9vMp0aN9IbDodQCQ4hn2oFdQhdKqUva7Taz12HxNrJ9VYHXvtKml6PHG5buYyilbS6If5Q&#10;6w6faiy/D2ergD6n6GX/tXreD6EY3cfytfjdbZW6v5u2axABp3A1wwWf0SFnpqM7k/GiVTBLEnby&#10;PX4EcdEXScxdjjxFyQPIPJP/K+R/AAAA//8DAFBLAQItABQABgAIAAAAIQDkmcPA+wAAAOEBAAAT&#10;AAAAAAAAAAAAAAAAAAAAAABbQ29udGVudF9UeXBlc10ueG1sUEsBAi0AFAAGAAgAAAAhACOyauHX&#10;AAAAlAEAAAsAAAAAAAAAAAAAAAAALAEAAF9yZWxzLy5yZWxzUEsBAi0AFAAGAAgAAAAhADnsXsWB&#10;AgAA+wQAAA4AAAAAAAAAAAAAAAAALAIAAGRycy9lMm9Eb2MueG1sUEsBAi0AFAAGAAgAAAAhACtu&#10;ba3gAAAACgEAAA8AAAAAAAAAAAAAAAAA2QQAAGRycy9kb3ducmV2LnhtbFBLBQYAAAAABAAEAPMA&#10;AADmBQAAAAA=&#10;" fillcolor="#f60" stroked="f">
              <w10:wrap anchorx="page"/>
            </v:rect>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0F57F" w14:textId="77777777" w:rsidR="002211A1" w:rsidRDefault="002211A1">
    <w:pPr>
      <w:pStyle w:val="Footer"/>
    </w:pPr>
    <w:r>
      <w:rPr>
        <w:noProof/>
        <w:lang w:eastAsia="en-GB"/>
      </w:rPr>
      <mc:AlternateContent>
        <mc:Choice Requires="wps">
          <w:drawing>
            <wp:anchor distT="0" distB="0" distL="114300" distR="114300" simplePos="0" relativeHeight="251661312" behindDoc="1" locked="0" layoutInCell="1" allowOverlap="1" wp14:anchorId="78B9B4AA" wp14:editId="0754DC51">
              <wp:simplePos x="0" y="0"/>
              <wp:positionH relativeFrom="page">
                <wp:posOffset>-61935</wp:posOffset>
              </wp:positionH>
              <wp:positionV relativeFrom="paragraph">
                <wp:posOffset>116722</wp:posOffset>
              </wp:positionV>
              <wp:extent cx="7675245" cy="576580"/>
              <wp:effectExtent l="0" t="0" r="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5245" cy="57658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1121F" id="Rectangle 6" o:spid="_x0000_s1026" style="position:absolute;margin-left:-4.9pt;margin-top:9.2pt;width:604.35pt;height:45.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rA5oECAAD7BAAADgAAAGRycy9lMm9Eb2MueG1srFTbjtMwEH1H4h8sv3dzUZI20aar3ZYgpAVW&#10;LHyAazuNhWMH2226rPh3xk5buvCCEH1wPZnx8ZmZM76+OfQS7bmxQqsaJ1cxRlxRzYTa1vjL52a2&#10;wMg6ohiRWvEaP3GLb5avX12PQ8VT3WnJuEEAomw1DjXunBuqKLK04z2xV3rgCpytNj1xYJptxAwZ&#10;Ab2XURrHRTRqwwajKbcWvq4nJ14G/Lbl1H1sW8sdkjUGbi6sJqwbv0bLa1JtDRk6QY80yD+w6IlQ&#10;cOkZak0cQTsj/oDqBTXa6tZdUd1Hum0F5SEHyCaJf8vmsSMDD7lAcexwLpP9f7D0w/7BIMFqXGCk&#10;SA8t+gRFI2orOSp8ecbBVhD1ODwYn6Ad7jX9apHSqw6i+K0xeuw4YUAq8fHRiwPesHAUbcb3mgE6&#10;2TkdKnVoTe8BoQboEBrydG4IPzhE4eO8mOdplmNEwZfPi3wROhaR6nR6MNa95bpHflNjA9wDOtnf&#10;W+fZkOoUEthrKVgjpAyG2W5W0qA9AXE0TVHEJ3R7GSaVD1baH5sQpy9AEu7wPk83NPu5TNIsvkvL&#10;WVMs5rOsyfJZOY8Xszgp78oizsps3fzwBJOs6gRjXN0LxU/CS7K/a+xxBCbJBOmhscZlnuYh9xfs&#10;7WWScfiFLkEnL5PshYM5lKKv8eIcRCrf2DeKQdqkckTIaR+9pB+qDDU4/YeqBBn4zk8K2mj2BCow&#10;GpoEcwgvBmw6bb5jNML01dh+2xHDMZLvFCipTLLMj2swsnyegmEuPZtLD1EUoGrsMJq2KzeN+G4w&#10;YtvBTUkojNK3oL5WBGF4ZU6sjpqFCQsZHF8DP8KXdoj69WYtfwIAAP//AwBQSwMEFAAGAAgAAAAh&#10;AB91e4ngAAAACgEAAA8AAABkcnMvZG93bnJldi54bWxMj0FPg0AQhe8m/ofNmHhrlxLTAGVpGpNG&#10;e9NKosctOwWUnSXsFtBf7/Skt3nzJu99k29n24kRB986UrBaRiCQKmdaqhWUb/tFAsIHTUZ3jlDB&#10;N3rYFrc3uc6Mm+gVx2OoBYeQz7SCJoQ+k9JXDVrtl65HYu/sBqsDy6GWZtATh9tOxlG0lla3xA2N&#10;7vGxwerreLEK6GOOng+f66fDGMrJvccv5c9+p9T93bzbgAg4h79juOIzOhTMdHIXMl50ChYpkwfe&#10;Jw8grv4qTVIQJ56iNAZZ5PL/C8UvAAAA//8DAFBLAQItABQABgAIAAAAIQDkmcPA+wAAAOEBAAAT&#10;AAAAAAAAAAAAAAAAAAAAAABbQ29udGVudF9UeXBlc10ueG1sUEsBAi0AFAAGAAgAAAAhACOyauHX&#10;AAAAlAEAAAsAAAAAAAAAAAAAAAAALAEAAF9yZWxzLy5yZWxzUEsBAi0AFAAGAAgAAAAhAGoqwOaB&#10;AgAA+wQAAA4AAAAAAAAAAAAAAAAALAIAAGRycy9lMm9Eb2MueG1sUEsBAi0AFAAGAAgAAAAhAB91&#10;e4ngAAAACgEAAA8AAAAAAAAAAAAAAAAA2QQAAGRycy9kb3ducmV2LnhtbFBLBQYAAAAABAAEAPMA&#10;AADmBQAAAAA=&#10;" fillcolor="#f60" stroked="f">
              <w10:wrap anchorx="page"/>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56F437" w14:textId="77777777" w:rsidR="003D395B" w:rsidRDefault="003D395B" w:rsidP="00413250">
      <w:r>
        <w:separator/>
      </w:r>
    </w:p>
  </w:footnote>
  <w:footnote w:type="continuationSeparator" w:id="0">
    <w:p w14:paraId="1E9E9308" w14:textId="77777777" w:rsidR="003D395B" w:rsidRDefault="003D395B" w:rsidP="0041325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472B5" w14:textId="77777777" w:rsidR="002211A1" w:rsidRDefault="002211A1" w:rsidP="002211A1">
    <w:pPr>
      <w:pStyle w:val="Header"/>
      <w:jc w:val="center"/>
    </w:pPr>
    <w:r>
      <w:rPr>
        <w:noProof/>
        <w:lang w:eastAsia="en-GB"/>
      </w:rPr>
      <mc:AlternateContent>
        <mc:Choice Requires="wps">
          <w:drawing>
            <wp:anchor distT="0" distB="0" distL="114300" distR="114300" simplePos="0" relativeHeight="251663360" behindDoc="1" locked="0" layoutInCell="1" allowOverlap="1" wp14:anchorId="3446380F" wp14:editId="04E157AB">
              <wp:simplePos x="0" y="0"/>
              <wp:positionH relativeFrom="page">
                <wp:posOffset>-60665</wp:posOffset>
              </wp:positionH>
              <wp:positionV relativeFrom="paragraph">
                <wp:posOffset>1037354</wp:posOffset>
              </wp:positionV>
              <wp:extent cx="7675245" cy="576580"/>
              <wp:effectExtent l="0" t="0" r="0" b="762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5245" cy="57658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DB276" id="Rectangle 9" o:spid="_x0000_s1026" style="position:absolute;margin-left:-4.8pt;margin-top:81.7pt;width:604.35pt;height:45.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UlS4ECAAD7BAAADgAAAGRycy9lMm9Eb2MueG1srFTbjtMwEH1H4h8sv3dzUZI20aar3ZYgpAVW&#10;LHyAazuNhWMH2226rPh3xk5buvCCEH1wPZnx+MycM76+OfQS7bmxQqsaJ1cxRlxRzYTa1vjL52a2&#10;wMg6ohiRWvEaP3GLb5avX12PQ8VT3WnJuEGQRNlqHGrcOTdUUWRpx3tir/TAFThbbXriwDTbiBky&#10;QvZeRmkcF9GoDRuMptxa+LqenHgZ8rctp+5j21rukKwxYHNhNWHd+DVaXpNqa8jQCXqEQf4BRU+E&#10;gkvPqdbEEbQz4o9UvaBGW926K6r7SLetoDzUANUk8W/VPHZk4KEWaI4dzm2y/y8t/bB/MEiwGpcY&#10;KdIDRZ+gaURtJUelb8842AqiHocH4wu0w72mXy1SetVBFL81Ro8dJwxAJT4+enHAGxaOos34XjPI&#10;TnZOh04dWtP7hNADdAiEPJ0J4QeHKHycF/M8zXKMKPjyeZEvAmMRqU6nB2PdW6575Dc1NoA9ZCf7&#10;e+s8GlKdQgJ6LQVrhJTBMNvNShq0JyCOpimK+JTdXoZJ5YOV9semjNMXAAl3eJ+HG8h+LpM0i+/S&#10;ctYUi/ksa7J8Vs7jxSxOyruyiLMyWzc/PMAkqzrBGFf3QvGT8JLs74g9jsAkmSA9NAKBeZqH2l+g&#10;t5dFxuEXWAImL4vshYM5lKKv8eIcRCpP7BvFoGxSOSLktI9ewg9dhh6c/kNXggw885OCNpo9gQqM&#10;BpJgDuHFgE2nzXeMRpi+GttvO2I4RvKdAiWVSZb5cQ1Gls9TMMylZ3PpIYpCqho7jKbtyk0jvhuM&#10;2HZwUxIao/QtqK8VQRhemROqo2ZhwkIFx9fAj/ClHaJ+vVnLnwAAAP//AwBQSwMEFAAGAAgAAAAh&#10;ACbPktnhAAAACwEAAA8AAABkcnMvZG93bnJldi54bWxMj8FOg0AQhu8mfYfNNPHWLmAlQlmapkmj&#10;vWklscctOwKWnSXsFtCnd3vS48x8+ef7s82kWzZgbxtDAsJlAAypNKqhSkDxvl88AbNOkpKtIRTw&#10;jRY2+ewuk6kyI73hcHQV8yFkUymgdq5LObdljVrapemQ/O3T9Fo6P/YVV70cfbhueRQEMdeyIf+h&#10;lh3uaiwvx6sWQKcpeDl8xc+HwRWj+Yhei5/9Voj7+bRdA3M4uT8YbvpeHXLvdDZXUpa1AhZJ7Em/&#10;jx9WwG5AmCQhsLOA6HEVAc8z/r9D/gsAAP//AwBQSwECLQAUAAYACAAAACEA5JnDwPsAAADhAQAA&#10;EwAAAAAAAAAAAAAAAAAAAAAAW0NvbnRlbnRfVHlwZXNdLnhtbFBLAQItABQABgAIAAAAIQAjsmrh&#10;1wAAAJQBAAALAAAAAAAAAAAAAAAAACwBAABfcmVscy8ucmVsc1BLAQItABQABgAIAAAAIQB19SVL&#10;gQIAAPsEAAAOAAAAAAAAAAAAAAAAACwCAABkcnMvZTJvRG9jLnhtbFBLAQItABQABgAIAAAAIQAm&#10;z5LZ4QAAAAsBAAAPAAAAAAAAAAAAAAAAANkEAABkcnMvZG93bnJldi54bWxQSwUGAAAAAAQABADz&#10;AAAA5wUAAAAA&#10;" fillcolor="#f60" stroked="f">
              <w10:wrap anchorx="page"/>
            </v:rect>
          </w:pict>
        </mc:Fallback>
      </mc:AlternateContent>
    </w:r>
    <w:r w:rsidRPr="002211A1">
      <w:drawing>
        <wp:inline distT="0" distB="0" distL="0" distR="0" wp14:anchorId="53ECE1C9" wp14:editId="419EAB5E">
          <wp:extent cx="1664926" cy="663017"/>
          <wp:effectExtent l="0" t="0" r="1206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736627" cy="691570"/>
                  </a:xfrm>
                  <a:prstGeom prst="rect">
                    <a:avLst/>
                  </a:prstGeom>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E398C3" w14:textId="77777777" w:rsidR="002211A1" w:rsidRDefault="002211A1" w:rsidP="002211A1">
    <w:pPr>
      <w:pStyle w:val="Header"/>
      <w:jc w:val="center"/>
    </w:pPr>
    <w:r w:rsidRPr="002211A1">
      <w:drawing>
        <wp:inline distT="0" distB="0" distL="0" distR="0" wp14:anchorId="02F2CC97" wp14:editId="379F6385">
          <wp:extent cx="3480435" cy="138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495160" cy="1391864"/>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B454AF0"/>
    <w:multiLevelType w:val="hybridMultilevel"/>
    <w:tmpl w:val="58620A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250"/>
    <w:rsid w:val="000A767E"/>
    <w:rsid w:val="001952FA"/>
    <w:rsid w:val="002211A1"/>
    <w:rsid w:val="003D395B"/>
    <w:rsid w:val="00413250"/>
    <w:rsid w:val="00966C8D"/>
    <w:rsid w:val="00DC0AB2"/>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ED319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11A1"/>
    <w:pPr>
      <w:ind w:left="720"/>
      <w:contextualSpacing/>
    </w:pPr>
  </w:style>
  <w:style w:type="paragraph" w:styleId="Header">
    <w:name w:val="header"/>
    <w:basedOn w:val="Normal"/>
    <w:link w:val="HeaderChar"/>
    <w:uiPriority w:val="99"/>
    <w:unhideWhenUsed/>
    <w:rsid w:val="002211A1"/>
    <w:pPr>
      <w:tabs>
        <w:tab w:val="center" w:pos="4680"/>
        <w:tab w:val="right" w:pos="9360"/>
      </w:tabs>
    </w:pPr>
  </w:style>
  <w:style w:type="character" w:customStyle="1" w:styleId="HeaderChar">
    <w:name w:val="Header Char"/>
    <w:basedOn w:val="DefaultParagraphFont"/>
    <w:link w:val="Header"/>
    <w:uiPriority w:val="99"/>
    <w:rsid w:val="002211A1"/>
  </w:style>
  <w:style w:type="paragraph" w:styleId="Footer">
    <w:name w:val="footer"/>
    <w:basedOn w:val="Normal"/>
    <w:link w:val="FooterChar"/>
    <w:uiPriority w:val="99"/>
    <w:unhideWhenUsed/>
    <w:rsid w:val="002211A1"/>
    <w:pPr>
      <w:tabs>
        <w:tab w:val="center" w:pos="4680"/>
        <w:tab w:val="right" w:pos="9360"/>
      </w:tabs>
    </w:pPr>
  </w:style>
  <w:style w:type="character" w:customStyle="1" w:styleId="FooterChar">
    <w:name w:val="Footer Char"/>
    <w:basedOn w:val="DefaultParagraphFont"/>
    <w:link w:val="Footer"/>
    <w:uiPriority w:val="99"/>
    <w:rsid w:val="002211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397</Words>
  <Characters>2268</Characters>
  <Application>Microsoft Macintosh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Pieter Smits</dc:creator>
  <cp:keywords/>
  <dc:description/>
  <cp:lastModifiedBy>Pieter Smits</cp:lastModifiedBy>
  <cp:revision>1</cp:revision>
  <dcterms:created xsi:type="dcterms:W3CDTF">2017-01-22T19:43:00Z</dcterms:created>
  <dcterms:modified xsi:type="dcterms:W3CDTF">2017-01-22T19:54:00Z</dcterms:modified>
</cp:coreProperties>
</file>